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2344D" w14:textId="0AE384AD" w:rsidR="00EE67D8" w:rsidRPr="008B3D9F" w:rsidRDefault="006A46A3" w:rsidP="00621125">
      <w:pPr>
        <w:widowControl/>
        <w:spacing w:before="100" w:beforeAutospacing="1" w:after="100" w:afterAutospacing="1"/>
        <w:jc w:val="left"/>
        <w:rPr>
          <w:rFonts w:ascii="MS PGothic" w:eastAsia="MS PGothic" w:hAnsi="MS PGothic" w:cs="宋体"/>
          <w:color w:val="000000"/>
          <w:kern w:val="0"/>
          <w:szCs w:val="21"/>
          <w:lang w:eastAsia="zh-TW"/>
        </w:rPr>
      </w:pPr>
      <w:r>
        <w:rPr>
          <w:rFonts w:ascii="MS PGothic" w:eastAsia="MS PGothic" w:hAnsi="MS PGothic" w:cs="宋体" w:hint="eastAsia"/>
          <w:color w:val="000000"/>
          <w:kern w:val="0"/>
          <w:szCs w:val="21"/>
        </w:rPr>
        <w:t>常州</w:t>
      </w:r>
      <w:r w:rsidR="00621125" w:rsidRPr="008B3D9F">
        <w:rPr>
          <w:rFonts w:ascii="MS PGothic" w:eastAsia="MS PGothic" w:hAnsi="MS PGothic" w:cs="宋体" w:hint="eastAsia"/>
          <w:color w:val="000000"/>
          <w:kern w:val="0"/>
          <w:szCs w:val="21"/>
          <w:lang w:eastAsia="zh-TW"/>
        </w:rPr>
        <w:t>日商倶楽部会員各位</w:t>
      </w:r>
      <w:r w:rsidR="00621125" w:rsidRPr="008B3D9F">
        <w:rPr>
          <w:rFonts w:ascii="MS PGothic" w:eastAsia="MS PGothic" w:hAnsi="MS PGothic" w:cs="宋体"/>
          <w:color w:val="000000"/>
          <w:kern w:val="0"/>
          <w:szCs w:val="21"/>
          <w:lang w:eastAsia="zh-TW"/>
        </w:rPr>
        <w:t> </w:t>
      </w:r>
    </w:p>
    <w:p w14:paraId="4A332803" w14:textId="77777777" w:rsidR="00D00B7F" w:rsidRPr="008B3D9F" w:rsidRDefault="00D00B7F" w:rsidP="00D00B7F">
      <w:pPr>
        <w:widowControl/>
        <w:spacing w:before="100" w:beforeAutospacing="1" w:after="100" w:afterAutospacing="1"/>
        <w:jc w:val="left"/>
        <w:rPr>
          <w:rFonts w:ascii="MS PGothic" w:eastAsia="MS PGothic" w:hAnsi="MS PGothic" w:cs="宋体"/>
          <w:color w:val="000000"/>
          <w:kern w:val="0"/>
          <w:szCs w:val="21"/>
          <w:lang w:eastAsia="ja-JP"/>
        </w:rPr>
      </w:pPr>
      <w:r w:rsidRPr="008B3D9F">
        <w:rPr>
          <w:rFonts w:ascii="MS PGothic" w:eastAsia="MS PGothic" w:hAnsi="MS PGothic" w:cs="宋体" w:hint="eastAsia"/>
          <w:color w:val="000000"/>
          <w:kern w:val="0"/>
          <w:szCs w:val="21"/>
          <w:lang w:eastAsia="ja-JP"/>
        </w:rPr>
        <w:t>「</w:t>
      </w:r>
      <w:r w:rsidRPr="00477908">
        <w:rPr>
          <w:rFonts w:ascii="MS PGothic" w:eastAsia="MS PGothic" w:hAnsi="MS PGothic" w:cs="宋体" w:hint="eastAsia"/>
          <w:color w:val="000000"/>
          <w:kern w:val="0"/>
          <w:szCs w:val="21"/>
          <w:lang w:eastAsia="ja-JP"/>
        </w:rPr>
        <w:t>フレキシブル勤務と人材のシェアリングについての法律解析と検討</w:t>
      </w:r>
      <w:r w:rsidRPr="008B3D9F">
        <w:rPr>
          <w:rFonts w:ascii="MS PGothic" w:eastAsia="MS PGothic" w:hAnsi="MS PGothic" w:cs="宋体" w:hint="eastAsia"/>
          <w:color w:val="000000"/>
          <w:kern w:val="0"/>
          <w:szCs w:val="21"/>
          <w:lang w:eastAsia="ja-JP"/>
        </w:rPr>
        <w:t>」無料セミナーの開催案内です。</w:t>
      </w:r>
      <w:r w:rsidRPr="008B3D9F">
        <w:rPr>
          <w:rFonts w:ascii="MS PGothic" w:eastAsia="MS PGothic" w:hAnsi="MS PGothic" w:cs="宋体"/>
          <w:color w:val="000000"/>
          <w:kern w:val="0"/>
          <w:szCs w:val="21"/>
          <w:lang w:eastAsia="ja-JP"/>
        </w:rPr>
        <w:t> </w:t>
      </w:r>
    </w:p>
    <w:p w14:paraId="2792D7EE" w14:textId="77777777" w:rsidR="00D00B7F" w:rsidRPr="008B3D9F" w:rsidRDefault="00D00B7F" w:rsidP="00D00B7F">
      <w:pPr>
        <w:widowControl/>
        <w:spacing w:before="100" w:beforeAutospacing="1" w:after="100" w:afterAutospacing="1"/>
        <w:jc w:val="left"/>
        <w:rPr>
          <w:rFonts w:ascii="MS PGothic" w:eastAsia="MS PGothic" w:hAnsi="MS PGothic" w:cs="宋体"/>
          <w:color w:val="000000"/>
          <w:kern w:val="0"/>
          <w:szCs w:val="21"/>
          <w:lang w:eastAsia="ja-JP"/>
        </w:rPr>
      </w:pPr>
      <w:r w:rsidRPr="008B3D9F">
        <w:rPr>
          <w:rFonts w:ascii="MS PGothic" w:eastAsia="MS PGothic" w:hAnsi="MS PGothic" w:cs="宋体" w:hint="eastAsia"/>
          <w:color w:val="000000"/>
          <w:kern w:val="0"/>
          <w:szCs w:val="21"/>
          <w:lang w:eastAsia="ja-JP"/>
        </w:rPr>
        <w:t>ご興味ある企業は是非ともご参加ください。</w:t>
      </w:r>
      <w:r w:rsidRPr="008B3D9F">
        <w:rPr>
          <w:rFonts w:ascii="MS PGothic" w:eastAsia="MS PGothic" w:hAnsi="MS PGothic" w:cs="宋体"/>
          <w:color w:val="000000"/>
          <w:kern w:val="0"/>
          <w:szCs w:val="21"/>
          <w:lang w:eastAsia="ja-JP"/>
        </w:rPr>
        <w:t> </w:t>
      </w:r>
    </w:p>
    <w:p w14:paraId="47727AF6" w14:textId="77777777" w:rsidR="00D00B7F" w:rsidRDefault="00D00B7F" w:rsidP="00D00B7F">
      <w:pPr>
        <w:widowControl/>
        <w:spacing w:before="100" w:beforeAutospacing="1" w:after="100" w:afterAutospacing="1"/>
        <w:jc w:val="left"/>
        <w:rPr>
          <w:rFonts w:ascii="MS PGothic" w:eastAsia="MS PGothic" w:hAnsi="MS PGothic" w:cs="宋体"/>
          <w:color w:val="000000"/>
          <w:kern w:val="0"/>
          <w:szCs w:val="21"/>
          <w:lang w:eastAsia="ja-JP"/>
        </w:rPr>
      </w:pPr>
      <w:r w:rsidRPr="008B3D9F">
        <w:rPr>
          <w:rFonts w:ascii="MS PGothic" w:eastAsia="MS PGothic" w:hAnsi="MS PGothic" w:cs="宋体" w:hint="eastAsia"/>
          <w:color w:val="000000"/>
          <w:kern w:val="0"/>
          <w:szCs w:val="21"/>
          <w:lang w:eastAsia="ja-JP"/>
        </w:rPr>
        <w:t>詳しくは、添付ファイルをご確認ください。</w:t>
      </w:r>
    </w:p>
    <w:p w14:paraId="0DE3FD5F" w14:textId="77777777" w:rsidR="00D00B7F" w:rsidRPr="00DF31BB" w:rsidRDefault="00D00B7F" w:rsidP="00D00B7F">
      <w:pPr>
        <w:widowControl/>
        <w:spacing w:before="100" w:beforeAutospacing="1" w:after="100" w:afterAutospacing="1"/>
        <w:jc w:val="left"/>
        <w:rPr>
          <w:rFonts w:ascii="MS PGothic" w:eastAsia="MS PGothic" w:hAnsi="MS PGothic" w:cs="宋体"/>
          <w:color w:val="FF0000"/>
          <w:kern w:val="0"/>
          <w:szCs w:val="21"/>
          <w:lang w:eastAsia="ja-JP"/>
        </w:rPr>
      </w:pPr>
      <w:r w:rsidRPr="00DF31BB">
        <w:rPr>
          <w:rFonts w:ascii="MS PGothic" w:eastAsia="MS PGothic" w:hAnsi="MS PGothic" w:cs="宋体" w:hint="eastAsia"/>
          <w:color w:val="FF0000"/>
          <w:kern w:val="0"/>
          <w:szCs w:val="21"/>
          <w:lang w:eastAsia="ja-JP"/>
        </w:rPr>
        <w:t>【セミナーに参加される皆様へ】新型コロナウィルス感染症の対応について</w:t>
      </w:r>
    </w:p>
    <w:p w14:paraId="7E7BDC5B" w14:textId="77777777" w:rsidR="00D00B7F" w:rsidRPr="00DF31BB" w:rsidRDefault="00D00B7F" w:rsidP="00D00B7F">
      <w:pPr>
        <w:widowControl/>
        <w:spacing w:before="100" w:beforeAutospacing="1" w:after="100" w:afterAutospacing="1"/>
        <w:jc w:val="left"/>
        <w:rPr>
          <w:rFonts w:ascii="MS PGothic" w:eastAsia="MS PGothic" w:hAnsi="MS PGothic" w:cs="宋体"/>
          <w:color w:val="FF0000"/>
          <w:kern w:val="0"/>
          <w:szCs w:val="21"/>
          <w:lang w:eastAsia="ja-JP"/>
        </w:rPr>
      </w:pPr>
      <w:r w:rsidRPr="00DF31BB">
        <w:rPr>
          <w:rFonts w:ascii="MS PGothic" w:eastAsia="MS PGothic" w:hAnsi="MS PGothic" w:cs="宋体" w:hint="eastAsia"/>
          <w:color w:val="FF0000"/>
          <w:kern w:val="0"/>
          <w:szCs w:val="21"/>
          <w:lang w:eastAsia="ja-JP"/>
        </w:rPr>
        <w:t>セミナーに参加される皆様におかれましては、以下の点を充分御確認のうえ、御来場ください。</w:t>
      </w:r>
    </w:p>
    <w:p w14:paraId="70C18DC2" w14:textId="77777777" w:rsidR="00D00B7F" w:rsidRPr="00DF31BB" w:rsidRDefault="00D00B7F" w:rsidP="00D00B7F">
      <w:pPr>
        <w:pStyle w:val="a8"/>
        <w:widowControl/>
        <w:numPr>
          <w:ilvl w:val="0"/>
          <w:numId w:val="7"/>
        </w:numPr>
        <w:spacing w:before="100" w:beforeAutospacing="1" w:after="100" w:afterAutospacing="1"/>
        <w:ind w:firstLineChars="0"/>
        <w:jc w:val="left"/>
        <w:rPr>
          <w:rFonts w:ascii="MS PGothic" w:eastAsia="MS PGothic" w:hAnsi="MS PGothic" w:cs="宋体"/>
          <w:color w:val="FF0000"/>
          <w:kern w:val="0"/>
          <w:szCs w:val="21"/>
          <w:lang w:eastAsia="ja-JP"/>
        </w:rPr>
      </w:pPr>
      <w:r w:rsidRPr="00DF31BB">
        <w:rPr>
          <w:rFonts w:ascii="MS PGothic" w:eastAsia="MS PGothic" w:hAnsi="MS PGothic" w:cs="宋体" w:hint="eastAsia"/>
          <w:color w:val="FF0000"/>
          <w:kern w:val="0"/>
          <w:szCs w:val="21"/>
          <w:lang w:eastAsia="ja-JP"/>
        </w:rPr>
        <w:t>受付にはアルコール消毒液を設置しています。</w:t>
      </w:r>
    </w:p>
    <w:p w14:paraId="4C6851AC" w14:textId="77777777" w:rsidR="00D00B7F" w:rsidRPr="00DF31BB" w:rsidRDefault="00D00B7F" w:rsidP="00D00B7F">
      <w:pPr>
        <w:widowControl/>
        <w:spacing w:before="100" w:beforeAutospacing="1" w:after="100" w:afterAutospacing="1"/>
        <w:jc w:val="left"/>
        <w:rPr>
          <w:rFonts w:ascii="MS PGothic" w:eastAsia="MS PGothic" w:hAnsi="MS PGothic" w:cs="宋体"/>
          <w:color w:val="FF0000"/>
          <w:kern w:val="0"/>
          <w:szCs w:val="21"/>
          <w:lang w:eastAsia="ja-JP"/>
        </w:rPr>
      </w:pPr>
      <w:r w:rsidRPr="00DF31BB">
        <w:rPr>
          <w:rFonts w:ascii="MS PGothic" w:eastAsia="MS PGothic" w:hAnsi="MS PGothic" w:cs="宋体" w:hint="eastAsia"/>
          <w:color w:val="FF0000"/>
          <w:kern w:val="0"/>
          <w:szCs w:val="21"/>
          <w:lang w:eastAsia="ja-JP"/>
        </w:rPr>
        <w:t>②入場する際に健康</w:t>
      </w:r>
      <w:r>
        <w:rPr>
          <w:rFonts w:ascii="MS PGothic" w:eastAsia="MS PGothic" w:hAnsi="MS PGothic" w:cs="宋体" w:hint="eastAsia"/>
          <w:color w:val="FF0000"/>
          <w:kern w:val="0"/>
          <w:szCs w:val="21"/>
          <w:lang w:eastAsia="ja-JP"/>
        </w:rPr>
        <w:t>QR</w:t>
      </w:r>
      <w:r w:rsidRPr="00DF31BB">
        <w:rPr>
          <w:rFonts w:ascii="MS PGothic" w:eastAsia="MS PGothic" w:hAnsi="MS PGothic" w:cs="宋体" w:hint="eastAsia"/>
          <w:color w:val="FF0000"/>
          <w:kern w:val="0"/>
          <w:szCs w:val="21"/>
          <w:lang w:eastAsia="ja-JP"/>
        </w:rPr>
        <w:t>コードの提示が必要。</w:t>
      </w:r>
      <w:r w:rsidRPr="00DF31BB">
        <w:rPr>
          <w:rFonts w:ascii="MS PGothic" w:eastAsia="MS PGothic" w:hAnsi="MS PGothic" w:cs="宋体"/>
          <w:color w:val="FF0000"/>
          <w:kern w:val="0"/>
          <w:szCs w:val="21"/>
          <w:lang w:eastAsia="ja-JP"/>
        </w:rPr>
        <w:t>14日以内に中国国内ハイリスク地域に滞在した方、国外からの帰国した方、健康</w:t>
      </w:r>
      <w:r>
        <w:rPr>
          <w:rFonts w:ascii="MS PGothic" w:eastAsia="MS PGothic" w:hAnsi="MS PGothic" w:cs="宋体" w:hint="eastAsia"/>
          <w:color w:val="FF0000"/>
          <w:kern w:val="0"/>
          <w:szCs w:val="21"/>
          <w:lang w:eastAsia="ja-JP"/>
        </w:rPr>
        <w:t>QR</w:t>
      </w:r>
      <w:r w:rsidRPr="00DF31BB">
        <w:rPr>
          <w:rFonts w:ascii="MS PGothic" w:eastAsia="MS PGothic" w:hAnsi="MS PGothic" w:cs="宋体"/>
          <w:color w:val="FF0000"/>
          <w:kern w:val="0"/>
          <w:szCs w:val="21"/>
          <w:lang w:eastAsia="ja-JP"/>
        </w:rPr>
        <w:t>コードが赤である方、または健康</w:t>
      </w:r>
      <w:r>
        <w:rPr>
          <w:rFonts w:ascii="MS PGothic" w:eastAsia="MS PGothic" w:hAnsi="MS PGothic" w:cs="宋体" w:hint="eastAsia"/>
          <w:color w:val="FF0000"/>
          <w:kern w:val="0"/>
          <w:szCs w:val="21"/>
          <w:lang w:eastAsia="ja-JP"/>
        </w:rPr>
        <w:t>QR</w:t>
      </w:r>
      <w:r w:rsidRPr="00DF31BB">
        <w:rPr>
          <w:rFonts w:ascii="MS PGothic" w:eastAsia="MS PGothic" w:hAnsi="MS PGothic" w:cs="宋体"/>
          <w:color w:val="FF0000"/>
          <w:kern w:val="0"/>
          <w:szCs w:val="21"/>
          <w:lang w:eastAsia="ja-JP"/>
        </w:rPr>
        <w:t>コードを提示できない方は、ご参加をご遠慮頂いております。</w:t>
      </w:r>
    </w:p>
    <w:p w14:paraId="5912199C" w14:textId="77777777" w:rsidR="00D00B7F" w:rsidRPr="00DF31BB" w:rsidRDefault="00D00B7F" w:rsidP="00D00B7F">
      <w:pPr>
        <w:widowControl/>
        <w:spacing w:before="100" w:beforeAutospacing="1" w:after="100" w:afterAutospacing="1"/>
        <w:jc w:val="left"/>
        <w:rPr>
          <w:rFonts w:ascii="MS PGothic" w:eastAsia="MS PGothic" w:hAnsi="MS PGothic" w:cs="宋体"/>
          <w:color w:val="FF0000"/>
          <w:kern w:val="0"/>
          <w:szCs w:val="21"/>
          <w:lang w:eastAsia="ja-JP"/>
        </w:rPr>
      </w:pPr>
      <w:r w:rsidRPr="00DF31BB">
        <w:rPr>
          <w:rFonts w:ascii="MS PGothic" w:eastAsia="MS PGothic" w:hAnsi="MS PGothic" w:cs="宋体" w:hint="eastAsia"/>
          <w:color w:val="FF0000"/>
          <w:kern w:val="0"/>
          <w:szCs w:val="21"/>
          <w:lang w:eastAsia="ja-JP"/>
        </w:rPr>
        <w:t>③参加される場合は、マスクの持参及び着用は参加者自らの判断によります。</w:t>
      </w:r>
    </w:p>
    <w:p w14:paraId="266D659E" w14:textId="77777777" w:rsidR="00D00B7F" w:rsidRPr="00DF31BB" w:rsidRDefault="00D00B7F" w:rsidP="00D00B7F">
      <w:pPr>
        <w:widowControl/>
        <w:spacing w:before="100" w:beforeAutospacing="1" w:after="100" w:afterAutospacing="1"/>
        <w:jc w:val="left"/>
        <w:rPr>
          <w:rFonts w:ascii="MS PGothic" w:eastAsia="MS PGothic" w:hAnsi="MS PGothic" w:cs="宋体"/>
          <w:color w:val="FF0000"/>
          <w:kern w:val="0"/>
          <w:szCs w:val="21"/>
          <w:lang w:eastAsia="ja-JP"/>
        </w:rPr>
      </w:pPr>
      <w:r w:rsidRPr="00DF31BB">
        <w:rPr>
          <w:rFonts w:ascii="MS PGothic" w:eastAsia="MS PGothic" w:hAnsi="MS PGothic" w:cs="宋体" w:hint="eastAsia"/>
          <w:color w:val="FF0000"/>
          <w:kern w:val="0"/>
          <w:szCs w:val="21"/>
          <w:lang w:eastAsia="ja-JP"/>
        </w:rPr>
        <w:t>また、皆様への感染予防を最優先に考え、会場スタッフがマスクを着用している場合がありますので予め御承知おきください。</w:t>
      </w:r>
    </w:p>
    <w:p w14:paraId="4DE0201C" w14:textId="77777777" w:rsidR="00D00B7F" w:rsidRPr="008B3D9F" w:rsidRDefault="00D00B7F" w:rsidP="00D00B7F">
      <w:pPr>
        <w:widowControl/>
        <w:spacing w:before="100" w:beforeAutospacing="1" w:after="100" w:afterAutospacing="1"/>
        <w:jc w:val="left"/>
        <w:rPr>
          <w:rFonts w:ascii="MS PGothic" w:eastAsia="MS PGothic" w:hAnsi="MS PGothic" w:cs="宋体"/>
          <w:color w:val="000000"/>
          <w:kern w:val="0"/>
          <w:szCs w:val="21"/>
          <w:lang w:eastAsia="ja-JP"/>
        </w:rPr>
      </w:pPr>
      <w:r w:rsidRPr="008B3D9F">
        <w:rPr>
          <w:rFonts w:ascii="MS PGothic" w:eastAsia="MS PGothic" w:hAnsi="MS PGothic" w:cs="宋体" w:hint="eastAsia"/>
          <w:b/>
          <w:bCs/>
          <w:color w:val="000000"/>
          <w:kern w:val="0"/>
          <w:szCs w:val="21"/>
          <w:lang w:eastAsia="ja-JP"/>
        </w:rPr>
        <w:t>《開催概要》</w:t>
      </w:r>
      <w:r w:rsidRPr="008B3D9F">
        <w:rPr>
          <w:rFonts w:ascii="MS PGothic" w:eastAsia="MS PGothic" w:hAnsi="MS PGothic" w:cs="宋体"/>
          <w:color w:val="000000"/>
          <w:kern w:val="0"/>
          <w:szCs w:val="21"/>
          <w:lang w:eastAsia="ja-JP"/>
        </w:rPr>
        <w:t> </w:t>
      </w:r>
    </w:p>
    <w:p w14:paraId="2A3CB77A" w14:textId="69BA4D55" w:rsidR="00D00B7F" w:rsidRPr="008B3D9F" w:rsidRDefault="00D00B7F" w:rsidP="00D00B7F">
      <w:pPr>
        <w:widowControl/>
        <w:spacing w:before="100" w:beforeAutospacing="1" w:after="100" w:afterAutospacing="1"/>
        <w:jc w:val="left"/>
        <w:rPr>
          <w:rFonts w:ascii="MS PGothic" w:eastAsia="MS PGothic" w:hAnsi="MS PGothic" w:cs="宋体"/>
          <w:color w:val="000000"/>
          <w:kern w:val="0"/>
          <w:szCs w:val="21"/>
          <w:lang w:eastAsia="ja-JP"/>
        </w:rPr>
      </w:pPr>
      <w:r w:rsidRPr="008B3D9F">
        <w:rPr>
          <w:rFonts w:ascii="MS PGothic" w:eastAsia="MS PGothic" w:hAnsi="MS PGothic" w:cs="宋体" w:hint="eastAsia"/>
          <w:color w:val="000000"/>
          <w:kern w:val="0"/>
          <w:szCs w:val="21"/>
          <w:lang w:eastAsia="ja-JP"/>
        </w:rPr>
        <w:t>日　時：　20</w:t>
      </w:r>
      <w:r>
        <w:rPr>
          <w:rFonts w:ascii="MS PGothic" w:eastAsia="MS PGothic" w:hAnsi="MS PGothic" w:cs="宋体" w:hint="eastAsia"/>
          <w:color w:val="000000"/>
          <w:kern w:val="0"/>
          <w:szCs w:val="21"/>
          <w:lang w:eastAsia="ja-JP"/>
        </w:rPr>
        <w:t>21</w:t>
      </w:r>
      <w:r w:rsidRPr="008B3D9F">
        <w:rPr>
          <w:rFonts w:ascii="MS PGothic" w:eastAsia="MS PGothic" w:hAnsi="MS PGothic" w:cs="宋体" w:hint="eastAsia"/>
          <w:color w:val="000000"/>
          <w:kern w:val="0"/>
          <w:szCs w:val="21"/>
          <w:lang w:eastAsia="ja-JP"/>
        </w:rPr>
        <w:t>年</w:t>
      </w:r>
      <w:r>
        <w:rPr>
          <w:rFonts w:ascii="MS PGothic" w:eastAsia="MS PGothic" w:hAnsi="MS PGothic" w:cs="宋体"/>
          <w:color w:val="000000"/>
          <w:kern w:val="0"/>
          <w:szCs w:val="21"/>
          <w:lang w:eastAsia="ja-JP"/>
        </w:rPr>
        <w:t>4</w:t>
      </w:r>
      <w:r w:rsidRPr="008B3D9F">
        <w:rPr>
          <w:rFonts w:ascii="MS PGothic" w:eastAsia="MS PGothic" w:hAnsi="MS PGothic" w:cs="宋体" w:hint="eastAsia"/>
          <w:color w:val="000000"/>
          <w:kern w:val="0"/>
          <w:szCs w:val="21"/>
          <w:lang w:eastAsia="ja-JP"/>
        </w:rPr>
        <w:t>月</w:t>
      </w:r>
      <w:r>
        <w:rPr>
          <w:rFonts w:ascii="MS PGothic" w:eastAsia="MS PGothic" w:hAnsi="MS PGothic" w:cs="宋体" w:hint="eastAsia"/>
          <w:color w:val="000000"/>
          <w:kern w:val="0"/>
          <w:szCs w:val="21"/>
          <w:lang w:eastAsia="ja-JP"/>
        </w:rPr>
        <w:t>9</w:t>
      </w:r>
      <w:r w:rsidRPr="008B3D9F">
        <w:rPr>
          <w:rFonts w:ascii="MS PGothic" w:eastAsia="MS PGothic" w:hAnsi="MS PGothic" w:cs="宋体" w:hint="eastAsia"/>
          <w:color w:val="000000"/>
          <w:kern w:val="0"/>
          <w:szCs w:val="21"/>
          <w:lang w:eastAsia="ja-JP"/>
        </w:rPr>
        <w:t>日（金） 13:30～16:30 （13：00から受付開始）</w:t>
      </w:r>
      <w:r w:rsidRPr="008B3D9F">
        <w:rPr>
          <w:rFonts w:ascii="MS PGothic" w:eastAsia="MS PGothic" w:hAnsi="MS PGothic" w:cs="宋体"/>
          <w:color w:val="000000"/>
          <w:kern w:val="0"/>
          <w:szCs w:val="21"/>
          <w:lang w:eastAsia="ja-JP"/>
        </w:rPr>
        <w:t> </w:t>
      </w:r>
    </w:p>
    <w:p w14:paraId="76578CF9" w14:textId="72FA499D" w:rsidR="00D00B7F" w:rsidRPr="008B3D9F" w:rsidRDefault="00D00B7F" w:rsidP="00D00B7F">
      <w:pPr>
        <w:widowControl/>
        <w:spacing w:after="100" w:afterAutospacing="1"/>
        <w:jc w:val="left"/>
        <w:rPr>
          <w:rFonts w:ascii="MS PGothic" w:eastAsia="MS PGothic" w:hAnsi="MS PGothic" w:cs="宋体"/>
          <w:color w:val="000000"/>
          <w:kern w:val="0"/>
          <w:szCs w:val="21"/>
          <w:lang w:eastAsia="ja-JP"/>
        </w:rPr>
      </w:pPr>
      <w:r w:rsidRPr="008B3D9F">
        <w:rPr>
          <w:rFonts w:ascii="MS PGothic" w:eastAsia="MS PGothic" w:hAnsi="MS PGothic" w:cs="宋体" w:hint="eastAsia"/>
          <w:color w:val="000000"/>
          <w:kern w:val="0"/>
          <w:szCs w:val="21"/>
          <w:lang w:eastAsia="ja-JP"/>
        </w:rPr>
        <w:t xml:space="preserve">場　所：　</w:t>
      </w:r>
      <w:r>
        <w:rPr>
          <w:rFonts w:ascii="MS PGothic" w:eastAsia="MS PGothic" w:hAnsi="MS PGothic" w:cs="宋体" w:hint="eastAsia"/>
          <w:color w:val="000000"/>
          <w:kern w:val="0"/>
          <w:szCs w:val="21"/>
          <w:lang w:eastAsia="ja-JP"/>
        </w:rPr>
        <w:t>常州市新北区錦</w:t>
      </w:r>
      <w:r w:rsidRPr="00D00B7F">
        <w:rPr>
          <w:rFonts w:ascii="MS PGothic" w:eastAsia="MS PGothic" w:hAnsi="MS PGothic" w:cs="宋体" w:hint="eastAsia"/>
          <w:color w:val="000000"/>
          <w:kern w:val="0"/>
          <w:szCs w:val="21"/>
          <w:lang w:eastAsia="ja-JP"/>
        </w:rPr>
        <w:t>綉</w:t>
      </w:r>
      <w:r>
        <w:rPr>
          <w:rFonts w:ascii="MS PGothic" w:eastAsia="MS PGothic" w:hAnsi="MS PGothic" w:cs="宋体" w:hint="eastAsia"/>
          <w:color w:val="000000"/>
          <w:kern w:val="0"/>
          <w:szCs w:val="21"/>
          <w:lang w:eastAsia="ja-JP"/>
        </w:rPr>
        <w:t>路2号文化広場5号ビル常州文</w:t>
      </w:r>
      <w:r w:rsidRPr="00D00B7F">
        <w:rPr>
          <w:rFonts w:ascii="MS PGothic" w:eastAsia="MS PGothic" w:hAnsi="MS PGothic" w:cs="宋体" w:hint="eastAsia"/>
          <w:color w:val="000000"/>
          <w:kern w:val="0"/>
          <w:szCs w:val="21"/>
          <w:lang w:eastAsia="ja-JP"/>
        </w:rPr>
        <w:t>璞</w:t>
      </w:r>
      <w:r>
        <w:rPr>
          <w:rFonts w:ascii="MS PGothic" w:eastAsia="MS PGothic" w:hAnsi="MS PGothic" w:cs="宋体" w:hint="eastAsia"/>
          <w:color w:val="000000"/>
          <w:kern w:val="0"/>
          <w:szCs w:val="21"/>
          <w:lang w:eastAsia="ja-JP"/>
        </w:rPr>
        <w:t>ホテル恵国庁</w:t>
      </w:r>
    </w:p>
    <w:p w14:paraId="17C81B81" w14:textId="77777777" w:rsidR="00D00B7F" w:rsidRPr="008B3D9F" w:rsidRDefault="00D00B7F" w:rsidP="00D00B7F">
      <w:pPr>
        <w:widowControl/>
        <w:spacing w:before="100" w:beforeAutospacing="1" w:after="100" w:afterAutospacing="1"/>
        <w:jc w:val="left"/>
        <w:rPr>
          <w:rFonts w:ascii="MS PGothic" w:eastAsia="MS PGothic" w:hAnsi="MS PGothic" w:cs="宋体"/>
          <w:color w:val="FF0000"/>
          <w:kern w:val="0"/>
          <w:szCs w:val="21"/>
          <w:lang w:eastAsia="zh-TW"/>
        </w:rPr>
      </w:pPr>
      <w:r w:rsidRPr="008B3D9F">
        <w:rPr>
          <w:rFonts w:ascii="MS PGothic" w:eastAsia="MS PGothic" w:hAnsi="MS PGothic" w:cs="宋体" w:hint="eastAsia"/>
          <w:color w:val="FF0000"/>
          <w:kern w:val="0"/>
          <w:szCs w:val="21"/>
          <w:lang w:eastAsia="zh-TW"/>
        </w:rPr>
        <w:t>言　葉：　中国語</w:t>
      </w:r>
      <w:r w:rsidRPr="008B3D9F">
        <w:rPr>
          <w:rFonts w:ascii="MS PGothic" w:eastAsia="MS PGothic" w:hAnsi="MS PGothic" w:cs="宋体"/>
          <w:color w:val="FF0000"/>
          <w:kern w:val="0"/>
          <w:szCs w:val="21"/>
          <w:lang w:eastAsia="zh-TW"/>
        </w:rPr>
        <w:t> </w:t>
      </w:r>
    </w:p>
    <w:p w14:paraId="72D3DED4" w14:textId="77777777" w:rsidR="00D00B7F" w:rsidRPr="008B3D9F" w:rsidRDefault="00D00B7F" w:rsidP="00D00B7F">
      <w:pPr>
        <w:widowControl/>
        <w:spacing w:before="100" w:beforeAutospacing="1" w:after="100" w:afterAutospacing="1"/>
        <w:jc w:val="left"/>
        <w:rPr>
          <w:rFonts w:ascii="MS PGothic" w:eastAsia="MS PGothic" w:hAnsi="MS PGothic" w:cs="宋体"/>
          <w:color w:val="000000"/>
          <w:kern w:val="0"/>
          <w:szCs w:val="21"/>
          <w:lang w:eastAsia="zh-TW"/>
        </w:rPr>
      </w:pPr>
      <w:r w:rsidRPr="008B3D9F">
        <w:rPr>
          <w:rFonts w:ascii="MS PGothic" w:eastAsia="MS PGothic" w:hAnsi="MS PGothic" w:cs="宋体" w:hint="eastAsia"/>
          <w:color w:val="000000"/>
          <w:kern w:val="0"/>
          <w:szCs w:val="21"/>
          <w:lang w:eastAsia="zh-TW"/>
        </w:rPr>
        <w:t>講</w:t>
      </w:r>
      <w:r w:rsidRPr="008B3D9F">
        <w:rPr>
          <w:rFonts w:ascii="MS PGothic" w:eastAsia="MS PGothic" w:hAnsi="MS PGothic" w:cs="宋体" w:hint="eastAsia"/>
          <w:b/>
          <w:bCs/>
          <w:color w:val="000000"/>
          <w:kern w:val="0"/>
          <w:szCs w:val="21"/>
          <w:lang w:eastAsia="zh-TW"/>
        </w:rPr>
        <w:t xml:space="preserve">　</w:t>
      </w:r>
      <w:r w:rsidRPr="008B3D9F">
        <w:rPr>
          <w:rFonts w:ascii="MS PGothic" w:eastAsia="MS PGothic" w:hAnsi="MS PGothic" w:cs="宋体" w:hint="eastAsia"/>
          <w:color w:val="000000"/>
          <w:kern w:val="0"/>
          <w:szCs w:val="21"/>
          <w:lang w:eastAsia="zh-TW"/>
        </w:rPr>
        <w:t>師</w:t>
      </w:r>
      <w:r w:rsidRPr="008B3D9F">
        <w:rPr>
          <w:rFonts w:ascii="MS PGothic" w:eastAsia="MS PGothic" w:hAnsi="MS PGothic" w:cs="宋体" w:hint="eastAsia"/>
          <w:b/>
          <w:bCs/>
          <w:color w:val="000000"/>
          <w:kern w:val="0"/>
          <w:szCs w:val="21"/>
          <w:lang w:eastAsia="zh-TW"/>
        </w:rPr>
        <w:t xml:space="preserve">：　</w:t>
      </w:r>
      <w:r w:rsidRPr="008B3D9F">
        <w:rPr>
          <w:rFonts w:ascii="MS PGothic" w:eastAsia="MS PGothic" w:hAnsi="MS PGothic" w:cs="宋体" w:hint="eastAsia"/>
          <w:color w:val="000000"/>
          <w:kern w:val="0"/>
          <w:szCs w:val="21"/>
          <w:lang w:eastAsia="zh-TW"/>
        </w:rPr>
        <w:t>馮暁鳴</w:t>
      </w:r>
      <w:r>
        <w:rPr>
          <w:rFonts w:ascii="MS PGothic" w:eastAsia="MS PGothic" w:hAnsi="MS PGothic" w:cs="宋体" w:hint="eastAsia"/>
          <w:color w:val="000000"/>
          <w:kern w:val="0"/>
          <w:szCs w:val="21"/>
        </w:rPr>
        <w:t xml:space="preserve">　弁護士</w:t>
      </w:r>
    </w:p>
    <w:p w14:paraId="45186958" w14:textId="77777777" w:rsidR="00D00B7F" w:rsidRPr="008B3D9F" w:rsidRDefault="00D00B7F" w:rsidP="00D00B7F">
      <w:pPr>
        <w:widowControl/>
        <w:spacing w:before="100" w:beforeAutospacing="1" w:after="100" w:afterAutospacing="1"/>
        <w:jc w:val="left"/>
        <w:rPr>
          <w:rFonts w:ascii="MS PGothic" w:eastAsia="MS PGothic" w:hAnsi="MS PGothic" w:cs="宋体"/>
          <w:color w:val="000000"/>
          <w:kern w:val="0"/>
          <w:szCs w:val="21"/>
          <w:lang w:eastAsia="ja-JP"/>
        </w:rPr>
      </w:pPr>
      <w:r w:rsidRPr="008B3D9F">
        <w:rPr>
          <w:rFonts w:ascii="MS PGothic" w:eastAsia="MS PGothic" w:hAnsi="MS PGothic" w:cs="宋体" w:hint="eastAsia"/>
          <w:color w:val="000000"/>
          <w:kern w:val="0"/>
          <w:szCs w:val="21"/>
          <w:lang w:eastAsia="ja-JP"/>
        </w:rPr>
        <w:t>参加料：　日商倶楽部会員企業であれば1社あたり1名無料参加とします。</w:t>
      </w:r>
      <w:r w:rsidRPr="008B3D9F">
        <w:rPr>
          <w:rFonts w:ascii="MS PGothic" w:eastAsia="MS PGothic" w:hAnsi="MS PGothic" w:cs="宋体"/>
          <w:color w:val="000000"/>
          <w:kern w:val="0"/>
          <w:szCs w:val="21"/>
          <w:lang w:eastAsia="ja-JP"/>
        </w:rPr>
        <w:t> </w:t>
      </w:r>
    </w:p>
    <w:p w14:paraId="548E3866" w14:textId="77777777" w:rsidR="00D00B7F" w:rsidRPr="008B3D9F" w:rsidRDefault="00D00B7F" w:rsidP="00D00B7F">
      <w:pPr>
        <w:widowControl/>
        <w:spacing w:before="100" w:beforeAutospacing="1" w:after="100" w:afterAutospacing="1"/>
        <w:jc w:val="left"/>
        <w:rPr>
          <w:rFonts w:ascii="MS PGothic" w:eastAsia="MS PGothic" w:hAnsi="MS PGothic" w:cs="宋体"/>
          <w:color w:val="000000"/>
          <w:kern w:val="0"/>
          <w:szCs w:val="21"/>
          <w:lang w:eastAsia="ja-JP"/>
        </w:rPr>
      </w:pPr>
      <w:r w:rsidRPr="008B3D9F">
        <w:rPr>
          <w:rFonts w:ascii="MS PGothic" w:eastAsia="MS PGothic" w:hAnsi="MS PGothic" w:cs="宋体" w:hint="eastAsia"/>
          <w:color w:val="000000"/>
          <w:kern w:val="0"/>
          <w:szCs w:val="21"/>
          <w:lang w:eastAsia="ja-JP"/>
        </w:rPr>
        <w:t>参加される場合には、添付の申込書（中国語）に記入する上で下記のお問合せ先までにご連絡ください。</w:t>
      </w:r>
      <w:r w:rsidRPr="008B3D9F">
        <w:rPr>
          <w:rFonts w:ascii="MS PGothic" w:eastAsia="MS PGothic" w:hAnsi="MS PGothic" w:cs="宋体"/>
          <w:color w:val="000000"/>
          <w:kern w:val="0"/>
          <w:szCs w:val="21"/>
          <w:lang w:eastAsia="ja-JP"/>
        </w:rPr>
        <w:t> </w:t>
      </w:r>
    </w:p>
    <w:p w14:paraId="6F167C51" w14:textId="77777777" w:rsidR="00D00B7F" w:rsidRPr="008B3D9F" w:rsidRDefault="00D00B7F" w:rsidP="00D00B7F">
      <w:pPr>
        <w:widowControl/>
        <w:spacing w:before="100" w:beforeAutospacing="1" w:after="100" w:afterAutospacing="1"/>
        <w:jc w:val="left"/>
        <w:rPr>
          <w:rFonts w:ascii="MS PGothic" w:eastAsia="MS PGothic" w:hAnsi="MS PGothic" w:cs="宋体"/>
          <w:color w:val="000000"/>
          <w:kern w:val="0"/>
          <w:szCs w:val="21"/>
          <w:lang w:eastAsia="ja-JP"/>
        </w:rPr>
      </w:pPr>
      <w:r w:rsidRPr="008B3D9F">
        <w:rPr>
          <w:rFonts w:ascii="MS PGothic" w:eastAsia="MS PGothic" w:hAnsi="MS PGothic" w:cs="宋体" w:hint="eastAsia"/>
          <w:color w:val="000000"/>
          <w:kern w:val="0"/>
          <w:szCs w:val="21"/>
          <w:lang w:eastAsia="ja-JP"/>
        </w:rPr>
        <w:t> 人　数：　席は限っておりますので、満員になり次第、申込順に締め切らせて頂きます。</w:t>
      </w:r>
      <w:r w:rsidRPr="008B3D9F">
        <w:rPr>
          <w:rFonts w:ascii="MS PGothic" w:eastAsia="MS PGothic" w:hAnsi="MS PGothic" w:cs="宋体"/>
          <w:color w:val="000000"/>
          <w:kern w:val="0"/>
          <w:szCs w:val="21"/>
          <w:lang w:eastAsia="ja-JP"/>
        </w:rPr>
        <w:t> </w:t>
      </w:r>
    </w:p>
    <w:p w14:paraId="4CAC1268" w14:textId="77777777" w:rsidR="00D00B7F" w:rsidRPr="008B3D9F" w:rsidRDefault="00D00B7F" w:rsidP="00D00B7F">
      <w:pPr>
        <w:widowControl/>
        <w:spacing w:before="100" w:beforeAutospacing="1" w:after="100" w:afterAutospacing="1"/>
        <w:jc w:val="left"/>
        <w:rPr>
          <w:rFonts w:ascii="MS PGothic" w:eastAsia="MS PGothic" w:hAnsi="MS PGothic" w:cs="宋体"/>
          <w:color w:val="000000"/>
          <w:kern w:val="0"/>
          <w:szCs w:val="21"/>
          <w:lang w:eastAsia="ja-JP"/>
        </w:rPr>
      </w:pPr>
      <w:r w:rsidRPr="008B3D9F">
        <w:rPr>
          <w:rFonts w:ascii="MS PGothic" w:eastAsia="MS PGothic" w:hAnsi="MS PGothic" w:cs="宋体" w:hint="eastAsia"/>
          <w:color w:val="000000"/>
          <w:kern w:val="0"/>
          <w:szCs w:val="21"/>
          <w:lang w:eastAsia="ja-JP"/>
        </w:rPr>
        <w:t>お申し込み先、お問い合わせ先：</w:t>
      </w:r>
    </w:p>
    <w:p w14:paraId="004AF7AD" w14:textId="3368B078" w:rsidR="00D00B7F" w:rsidRDefault="00D00B7F" w:rsidP="00D00B7F">
      <w:pPr>
        <w:widowControl/>
        <w:spacing w:before="100" w:beforeAutospacing="1" w:after="100" w:afterAutospacing="1"/>
        <w:jc w:val="left"/>
        <w:rPr>
          <w:rFonts w:ascii="MS PGothic" w:eastAsia="MS PGothic" w:hAnsi="MS PGothic" w:cs="宋体"/>
          <w:color w:val="000000"/>
          <w:kern w:val="0"/>
          <w:szCs w:val="21"/>
          <w:lang w:eastAsia="ja-JP"/>
        </w:rPr>
      </w:pPr>
      <w:r>
        <w:rPr>
          <w:rFonts w:ascii="MS PGothic" w:eastAsia="MS PGothic" w:hAnsi="MS PGothic" w:cs="宋体" w:hint="eastAsia"/>
          <w:color w:val="000000"/>
          <w:kern w:val="0"/>
          <w:szCs w:val="21"/>
          <w:lang w:eastAsia="ja-JP"/>
        </w:rPr>
        <w:t>魏　萍　（</w:t>
      </w:r>
      <w:r>
        <w:rPr>
          <w:rFonts w:ascii="MS PGothic" w:eastAsia="MS PGothic" w:hAnsi="MS PGothic" w:cs="宋体" w:hint="eastAsia"/>
          <w:color w:val="000000"/>
          <w:kern w:val="0"/>
          <w:szCs w:val="21"/>
          <w:lang w:eastAsia="ja-JP"/>
        </w:rPr>
        <w:t>実習弁護士</w:t>
      </w:r>
      <w:r>
        <w:rPr>
          <w:rFonts w:ascii="MS PGothic" w:eastAsia="MS PGothic" w:hAnsi="MS PGothic" w:cs="宋体" w:hint="eastAsia"/>
          <w:color w:val="000000"/>
          <w:kern w:val="0"/>
          <w:szCs w:val="21"/>
          <w:lang w:eastAsia="ja-JP"/>
        </w:rPr>
        <w:t>）</w:t>
      </w:r>
    </w:p>
    <w:p w14:paraId="570C5DCC" w14:textId="77777777" w:rsidR="00D00B7F" w:rsidRPr="008B3D9F" w:rsidRDefault="00D00B7F" w:rsidP="00D00B7F">
      <w:pPr>
        <w:widowControl/>
        <w:spacing w:before="100" w:beforeAutospacing="1" w:after="100" w:afterAutospacing="1"/>
        <w:jc w:val="left"/>
        <w:rPr>
          <w:rFonts w:ascii="MS PGothic" w:eastAsia="MS PGothic" w:hAnsi="MS PGothic" w:cs="宋体"/>
          <w:color w:val="000000"/>
          <w:kern w:val="0"/>
          <w:szCs w:val="21"/>
          <w:lang w:eastAsia="zh-TW"/>
        </w:rPr>
      </w:pPr>
      <w:r w:rsidRPr="008B3D9F">
        <w:rPr>
          <w:rFonts w:ascii="MS PGothic" w:eastAsia="MS PGothic" w:hAnsi="MS PGothic" w:cs="宋体" w:hint="eastAsia"/>
          <w:color w:val="000000"/>
          <w:kern w:val="0"/>
          <w:szCs w:val="21"/>
          <w:lang w:eastAsia="zh-TW"/>
        </w:rPr>
        <w:t>電話：</w:t>
      </w:r>
      <w:r w:rsidRPr="008B3D9F">
        <w:rPr>
          <w:rFonts w:ascii="MS PGothic" w:eastAsia="MS PGothic" w:hAnsi="MS PGothic" w:cs="宋体"/>
          <w:color w:val="000000"/>
          <w:kern w:val="0"/>
          <w:szCs w:val="21"/>
          <w:lang w:eastAsia="zh-TW"/>
        </w:rPr>
        <w:t>0510-8855</w:t>
      </w:r>
      <w:r w:rsidRPr="008B3D9F">
        <w:rPr>
          <w:rFonts w:ascii="MS PGothic" w:eastAsia="MS PGothic" w:hAnsi="MS PGothic" w:cs="宋体" w:hint="eastAsia"/>
          <w:color w:val="000000"/>
          <w:kern w:val="0"/>
          <w:szCs w:val="21"/>
          <w:lang w:eastAsia="zh-TW"/>
        </w:rPr>
        <w:t xml:space="preserve"> </w:t>
      </w:r>
      <w:r w:rsidRPr="008B3D9F">
        <w:rPr>
          <w:rFonts w:ascii="MS PGothic" w:eastAsia="MS PGothic" w:hAnsi="MS PGothic" w:cs="宋体"/>
          <w:color w:val="000000"/>
          <w:kern w:val="0"/>
          <w:szCs w:val="21"/>
          <w:lang w:eastAsia="zh-TW"/>
        </w:rPr>
        <w:t>8558</w:t>
      </w:r>
      <w:r w:rsidRPr="008B3D9F">
        <w:rPr>
          <w:rFonts w:ascii="MS PGothic" w:eastAsia="MS PGothic" w:hAnsi="MS PGothic" w:cs="宋体" w:hint="eastAsia"/>
          <w:color w:val="000000"/>
          <w:kern w:val="0"/>
          <w:szCs w:val="21"/>
          <w:lang w:eastAsia="zh-TW"/>
        </w:rPr>
        <w:t>、携帯：</w:t>
      </w:r>
      <w:r w:rsidRPr="00706D13">
        <w:rPr>
          <w:rFonts w:ascii="MS PGothic" w:eastAsia="MS PGothic" w:hAnsi="MS PGothic" w:cs="宋体"/>
          <w:color w:val="000000"/>
          <w:kern w:val="0"/>
          <w:szCs w:val="21"/>
        </w:rPr>
        <w:t>181 6836 2807</w:t>
      </w:r>
      <w:r w:rsidRPr="008B3D9F">
        <w:rPr>
          <w:rFonts w:ascii="MS PGothic" w:eastAsia="MS PGothic" w:hAnsi="MS PGothic" w:cs="宋体" w:hint="eastAsia"/>
          <w:color w:val="000000"/>
          <w:kern w:val="0"/>
          <w:szCs w:val="21"/>
          <w:lang w:eastAsia="zh-TW"/>
        </w:rPr>
        <w:t>、Email</w:t>
      </w:r>
      <w:r w:rsidRPr="00D631CA">
        <w:rPr>
          <w:rFonts w:cs="宋体" w:hint="eastAsia"/>
          <w:color w:val="000000"/>
          <w:kern w:val="0"/>
        </w:rPr>
        <w:t>：</w:t>
      </w:r>
      <w:r w:rsidRPr="00706D13">
        <w:rPr>
          <w:rFonts w:ascii="MS PGothic" w:eastAsia="MS PGothic" w:hAnsi="MS PGothic" w:cs="宋体"/>
          <w:color w:val="000000"/>
          <w:kern w:val="0"/>
          <w:szCs w:val="21"/>
          <w:lang w:eastAsia="zh-TW"/>
        </w:rPr>
        <w:t>weiping@fddhlaw.com</w:t>
      </w:r>
    </w:p>
    <w:p w14:paraId="10772C90" w14:textId="77777777" w:rsidR="00D00B7F" w:rsidRDefault="00D00B7F" w:rsidP="00D00B7F">
      <w:pPr>
        <w:widowControl/>
        <w:spacing w:before="100" w:beforeAutospacing="1" w:after="100" w:afterAutospacing="1"/>
        <w:jc w:val="left"/>
        <w:rPr>
          <w:rFonts w:ascii="MS PGothic" w:eastAsia="MS PGothic" w:hAnsi="MS PGothic" w:cs="宋体"/>
          <w:b/>
          <w:bCs/>
          <w:color w:val="000000"/>
          <w:kern w:val="0"/>
          <w:szCs w:val="21"/>
          <w:lang w:eastAsia="ja-JP"/>
        </w:rPr>
      </w:pPr>
      <w:r w:rsidRPr="008B3D9F">
        <w:rPr>
          <w:rFonts w:ascii="MS PGothic" w:eastAsia="MS PGothic" w:hAnsi="MS PGothic" w:cs="宋体" w:hint="eastAsia"/>
          <w:b/>
          <w:bCs/>
          <w:color w:val="000000"/>
          <w:kern w:val="0"/>
          <w:szCs w:val="21"/>
          <w:lang w:eastAsia="ja-JP"/>
        </w:rPr>
        <w:lastRenderedPageBreak/>
        <w:t>《セミナー内容の概要》</w:t>
      </w:r>
    </w:p>
    <w:p w14:paraId="46F53CD2" w14:textId="77777777" w:rsidR="00D00B7F" w:rsidRPr="00180068" w:rsidRDefault="00D00B7F" w:rsidP="00D00B7F">
      <w:pPr>
        <w:pStyle w:val="aa"/>
        <w:numPr>
          <w:ilvl w:val="0"/>
          <w:numId w:val="4"/>
        </w:numPr>
        <w:adjustRightInd w:val="0"/>
        <w:snapToGrid w:val="0"/>
        <w:spacing w:beforeLines="50" w:before="156" w:afterLines="50" w:after="156"/>
        <w:ind w:leftChars="0"/>
        <w:jc w:val="both"/>
        <w:rPr>
          <w:rFonts w:ascii="MS Gothic" w:eastAsia="MS Gothic" w:hAnsi="MS Gothic" w:cs="Arial"/>
          <w:b/>
          <w:bCs/>
          <w:sz w:val="21"/>
          <w:szCs w:val="21"/>
          <w:lang w:eastAsia="ja-JP"/>
        </w:rPr>
      </w:pPr>
      <w:r w:rsidRPr="00180068">
        <w:rPr>
          <w:rFonts w:ascii="MS Gothic" w:eastAsia="MS Gothic" w:hAnsi="MS Gothic" w:cs="Arial" w:hint="eastAsia"/>
          <w:b/>
          <w:bCs/>
          <w:sz w:val="21"/>
          <w:szCs w:val="21"/>
          <w:lang w:eastAsia="ja-JP"/>
        </w:rPr>
        <w:t>フレキシブル勤務と人材のシェアリングとは？</w:t>
      </w:r>
    </w:p>
    <w:p w14:paraId="492B1A15" w14:textId="77777777" w:rsidR="00D00B7F" w:rsidRPr="00180068"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180068">
        <w:rPr>
          <w:rFonts w:ascii="MS Gothic" w:eastAsia="MS Gothic" w:hAnsi="MS Gothic" w:cs="Arial" w:hint="eastAsia"/>
          <w:sz w:val="21"/>
          <w:szCs w:val="21"/>
          <w:lang w:eastAsia="ja-JP"/>
        </w:rPr>
        <w:t>フレキシブル勤務と人材のシェアリングが発展するバックグランド</w:t>
      </w:r>
    </w:p>
    <w:p w14:paraId="159470A6" w14:textId="77777777" w:rsidR="00D00B7F" w:rsidRPr="00180068"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180068">
        <w:rPr>
          <w:rFonts w:ascii="MS Gothic" w:eastAsia="MS Gothic" w:hAnsi="MS Gothic" w:cs="Arial" w:hint="eastAsia"/>
          <w:sz w:val="21"/>
          <w:szCs w:val="21"/>
          <w:lang w:eastAsia="ja-JP"/>
        </w:rPr>
        <w:t>中央から地方まで各級政府がそれに対する態度</w:t>
      </w:r>
    </w:p>
    <w:p w14:paraId="7AB23BAF" w14:textId="77777777" w:rsidR="00D00B7F" w:rsidRPr="00180068"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180068">
        <w:rPr>
          <w:rFonts w:ascii="MS Gothic" w:eastAsia="MS Gothic" w:hAnsi="MS Gothic" w:cs="Arial" w:hint="eastAsia"/>
          <w:sz w:val="21"/>
          <w:szCs w:val="21"/>
          <w:lang w:eastAsia="ja-JP"/>
        </w:rPr>
        <w:t>フレキシブル勤務とフレキシブル就業との関係</w:t>
      </w:r>
    </w:p>
    <w:p w14:paraId="22A8AF4C" w14:textId="77777777" w:rsidR="00D00B7F" w:rsidRPr="00180068"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180068">
        <w:rPr>
          <w:rFonts w:ascii="MS Gothic" w:eastAsia="MS Gothic" w:hAnsi="MS Gothic" w:cs="Arial" w:hint="eastAsia"/>
          <w:sz w:val="21"/>
          <w:szCs w:val="21"/>
          <w:lang w:eastAsia="ja-JP"/>
        </w:rPr>
        <w:t>フレキシブル勤務の適用範囲</w:t>
      </w:r>
    </w:p>
    <w:p w14:paraId="3C59C0DD" w14:textId="77777777" w:rsidR="00D00B7F" w:rsidRPr="00180068"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180068">
        <w:rPr>
          <w:rFonts w:ascii="MS Gothic" w:eastAsia="MS Gothic" w:hAnsi="MS Gothic" w:cs="Arial" w:hint="eastAsia"/>
          <w:sz w:val="21"/>
          <w:szCs w:val="21"/>
          <w:lang w:eastAsia="ja-JP"/>
        </w:rPr>
        <w:t>フレキシブル勤務のメリット</w:t>
      </w:r>
    </w:p>
    <w:p w14:paraId="5A48B859" w14:textId="77777777" w:rsidR="00D00B7F" w:rsidRPr="00180068"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180068">
        <w:rPr>
          <w:rFonts w:ascii="MS Gothic" w:eastAsia="MS Gothic" w:hAnsi="MS Gothic" w:cs="Arial" w:hint="eastAsia"/>
          <w:sz w:val="21"/>
          <w:szCs w:val="21"/>
          <w:lang w:eastAsia="ja-JP"/>
        </w:rPr>
        <w:t>人材のシェアリングの実質</w:t>
      </w:r>
    </w:p>
    <w:p w14:paraId="32D514E9" w14:textId="77777777" w:rsidR="00D00B7F" w:rsidRPr="00180068"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180068">
        <w:rPr>
          <w:rFonts w:ascii="MS Gothic" w:eastAsia="MS Gothic" w:hAnsi="MS Gothic" w:cs="Arial" w:hint="eastAsia"/>
          <w:sz w:val="21"/>
          <w:szCs w:val="21"/>
          <w:lang w:eastAsia="ja-JP"/>
        </w:rPr>
        <w:t>広義的のフレキシブル勤務の外枠</w:t>
      </w:r>
    </w:p>
    <w:p w14:paraId="338FFBAC" w14:textId="77777777" w:rsidR="00D00B7F" w:rsidRPr="008C0E0D" w:rsidRDefault="00D00B7F" w:rsidP="00D00B7F">
      <w:pPr>
        <w:pStyle w:val="aa"/>
        <w:numPr>
          <w:ilvl w:val="0"/>
          <w:numId w:val="4"/>
        </w:numPr>
        <w:adjustRightInd w:val="0"/>
        <w:snapToGrid w:val="0"/>
        <w:spacing w:beforeLines="50" w:before="156" w:afterLines="50" w:after="156"/>
        <w:ind w:leftChars="0"/>
        <w:jc w:val="both"/>
        <w:rPr>
          <w:rFonts w:ascii="MS Gothic" w:eastAsia="MS Gothic" w:hAnsi="MS Gothic" w:cs="Arial"/>
          <w:b/>
          <w:bCs/>
          <w:sz w:val="21"/>
          <w:szCs w:val="21"/>
          <w:lang w:eastAsia="ja-JP"/>
        </w:rPr>
      </w:pPr>
      <w:r w:rsidRPr="008C0E0D">
        <w:rPr>
          <w:rFonts w:ascii="MS Gothic" w:eastAsia="MS Gothic" w:hAnsi="MS Gothic" w:cs="Arial" w:hint="eastAsia"/>
          <w:b/>
          <w:bCs/>
          <w:sz w:val="21"/>
          <w:szCs w:val="21"/>
          <w:lang w:eastAsia="ja-JP"/>
        </w:rPr>
        <w:t>フレキシブル勤務と人材のシェアリングに関する法律リスク</w:t>
      </w:r>
    </w:p>
    <w:p w14:paraId="35B6C4D6" w14:textId="77777777" w:rsidR="00D00B7F" w:rsidRPr="008C0E0D" w:rsidRDefault="00D00B7F" w:rsidP="00D00B7F">
      <w:pPr>
        <w:pStyle w:val="a8"/>
        <w:numPr>
          <w:ilvl w:val="0"/>
          <w:numId w:val="6"/>
        </w:numPr>
        <w:adjustRightInd w:val="0"/>
        <w:snapToGrid w:val="0"/>
        <w:spacing w:beforeLines="50" w:before="156" w:afterLines="50" w:after="156"/>
        <w:ind w:firstLineChars="0"/>
        <w:rPr>
          <w:rFonts w:ascii="MS Gothic" w:eastAsia="MS Gothic" w:hAnsi="MS Gothic" w:cs="Arial"/>
          <w:vanish/>
          <w:szCs w:val="21"/>
        </w:rPr>
      </w:pPr>
    </w:p>
    <w:p w14:paraId="3FAA06EE" w14:textId="77777777" w:rsidR="00D00B7F" w:rsidRPr="008C0E0D"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8C0E0D">
        <w:rPr>
          <w:rFonts w:ascii="MS Gothic" w:eastAsia="MS Gothic" w:hAnsi="MS Gothic" w:cs="Arial" w:hint="eastAsia"/>
          <w:sz w:val="21"/>
          <w:szCs w:val="21"/>
          <w:lang w:eastAsia="ja-JP"/>
        </w:rPr>
        <w:t>フレキシブル勤務は労働関係が成り立つのか？その法律リスクは？</w:t>
      </w:r>
    </w:p>
    <w:p w14:paraId="78D8B359" w14:textId="77777777" w:rsidR="00D00B7F" w:rsidRPr="008C0E0D"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8C0E0D">
        <w:rPr>
          <w:rFonts w:ascii="MS Gothic" w:eastAsia="MS Gothic" w:hAnsi="MS Gothic" w:cs="Arial" w:hint="eastAsia"/>
          <w:sz w:val="21"/>
          <w:szCs w:val="21"/>
          <w:lang w:eastAsia="ja-JP"/>
        </w:rPr>
        <w:t>人材のシェアリングにあるメインなリスクは？</w:t>
      </w:r>
    </w:p>
    <w:p w14:paraId="2C6543D6" w14:textId="77777777" w:rsidR="00D00B7F" w:rsidRPr="008C0E0D" w:rsidRDefault="00D00B7F" w:rsidP="00D00B7F">
      <w:pPr>
        <w:pStyle w:val="aa"/>
        <w:numPr>
          <w:ilvl w:val="0"/>
          <w:numId w:val="4"/>
        </w:numPr>
        <w:adjustRightInd w:val="0"/>
        <w:snapToGrid w:val="0"/>
        <w:spacing w:beforeLines="50" w:before="156" w:afterLines="50" w:after="156"/>
        <w:ind w:leftChars="0"/>
        <w:jc w:val="both"/>
        <w:rPr>
          <w:rFonts w:ascii="MS Gothic" w:eastAsia="MS Gothic" w:hAnsi="MS Gothic" w:cs="Arial"/>
          <w:b/>
          <w:bCs/>
          <w:sz w:val="21"/>
          <w:szCs w:val="21"/>
          <w:lang w:eastAsia="ja-JP"/>
        </w:rPr>
      </w:pPr>
      <w:r w:rsidRPr="008C0E0D">
        <w:rPr>
          <w:rFonts w:ascii="MS Gothic" w:eastAsia="MS Gothic" w:hAnsi="MS Gothic" w:cs="Arial" w:hint="eastAsia"/>
          <w:b/>
          <w:bCs/>
          <w:sz w:val="21"/>
          <w:szCs w:val="21"/>
          <w:lang w:eastAsia="ja-JP"/>
        </w:rPr>
        <w:t>二種類人員の労災保険について</w:t>
      </w:r>
    </w:p>
    <w:p w14:paraId="43E82ECD" w14:textId="77777777" w:rsidR="00D00B7F" w:rsidRPr="008C0E0D" w:rsidRDefault="00D00B7F" w:rsidP="00D00B7F">
      <w:pPr>
        <w:pStyle w:val="a8"/>
        <w:numPr>
          <w:ilvl w:val="0"/>
          <w:numId w:val="6"/>
        </w:numPr>
        <w:adjustRightInd w:val="0"/>
        <w:snapToGrid w:val="0"/>
        <w:spacing w:beforeLines="50" w:before="156" w:afterLines="50" w:after="156"/>
        <w:ind w:firstLineChars="0"/>
        <w:rPr>
          <w:rFonts w:ascii="MS Gothic" w:eastAsia="MS Gothic" w:hAnsi="MS Gothic" w:cs="Arial"/>
          <w:vanish/>
          <w:szCs w:val="21"/>
        </w:rPr>
      </w:pPr>
    </w:p>
    <w:p w14:paraId="3D5841F1" w14:textId="77777777" w:rsidR="00D00B7F" w:rsidRPr="008C0E0D"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8C0E0D">
        <w:rPr>
          <w:rFonts w:ascii="MS Gothic" w:eastAsia="MS Gothic" w:hAnsi="MS Gothic" w:cs="Arial" w:hint="eastAsia"/>
          <w:sz w:val="21"/>
          <w:szCs w:val="21"/>
          <w:lang w:eastAsia="ja-JP"/>
        </w:rPr>
        <w:t>「二種類人員」とは？その法律上の定義は？</w:t>
      </w:r>
    </w:p>
    <w:p w14:paraId="7DE6A1B9" w14:textId="77777777" w:rsidR="00D00B7F" w:rsidRPr="008C0E0D"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8C0E0D">
        <w:rPr>
          <w:rFonts w:ascii="MS Gothic" w:eastAsia="MS Gothic" w:hAnsi="MS Gothic" w:cs="Arial" w:hint="eastAsia"/>
          <w:sz w:val="21"/>
          <w:szCs w:val="21"/>
          <w:lang w:eastAsia="ja-JP"/>
        </w:rPr>
        <w:t>二種類人員の労災保険加入方法について</w:t>
      </w:r>
    </w:p>
    <w:p w14:paraId="13D73AFC" w14:textId="77777777" w:rsidR="00D00B7F" w:rsidRPr="008C0E0D"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8C0E0D">
        <w:rPr>
          <w:rFonts w:ascii="MS Gothic" w:eastAsia="MS Gothic" w:hAnsi="MS Gothic" w:cs="Arial" w:hint="eastAsia"/>
          <w:sz w:val="21"/>
          <w:szCs w:val="21"/>
          <w:lang w:eastAsia="ja-JP"/>
        </w:rPr>
        <w:t>二種類人員の労災保険賠償</w:t>
      </w:r>
    </w:p>
    <w:p w14:paraId="42FE83ED" w14:textId="77777777" w:rsidR="00D00B7F" w:rsidRPr="008C0E0D"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zh-CN"/>
        </w:rPr>
      </w:pPr>
      <w:r w:rsidRPr="008C0E0D">
        <w:rPr>
          <w:rFonts w:ascii="MS Gothic" w:eastAsia="MS Gothic" w:hAnsi="MS Gothic" w:cs="Arial" w:hint="eastAsia"/>
          <w:sz w:val="21"/>
          <w:szCs w:val="21"/>
          <w:lang w:eastAsia="ja-JP"/>
        </w:rPr>
        <w:t>偽り行為に対する罰則</w:t>
      </w:r>
    </w:p>
    <w:p w14:paraId="391805A5" w14:textId="77777777" w:rsidR="00D00B7F" w:rsidRPr="008C0E0D" w:rsidRDefault="00D00B7F" w:rsidP="00D00B7F">
      <w:pPr>
        <w:pStyle w:val="aa"/>
        <w:numPr>
          <w:ilvl w:val="0"/>
          <w:numId w:val="4"/>
        </w:numPr>
        <w:adjustRightInd w:val="0"/>
        <w:snapToGrid w:val="0"/>
        <w:spacing w:beforeLines="50" w:before="156" w:afterLines="50" w:after="156"/>
        <w:ind w:leftChars="0"/>
        <w:jc w:val="both"/>
        <w:rPr>
          <w:rFonts w:ascii="MS Gothic" w:eastAsia="MS Gothic" w:hAnsi="MS Gothic" w:cs="Arial"/>
          <w:b/>
          <w:bCs/>
          <w:sz w:val="21"/>
          <w:szCs w:val="21"/>
          <w:lang w:eastAsia="ja-JP"/>
        </w:rPr>
      </w:pPr>
      <w:r w:rsidRPr="008C0E0D">
        <w:rPr>
          <w:rFonts w:ascii="MS Gothic" w:eastAsia="MS Gothic" w:hAnsi="MS Gothic" w:cs="Arial" w:hint="eastAsia"/>
          <w:b/>
          <w:bCs/>
          <w:sz w:val="21"/>
          <w:szCs w:val="21"/>
          <w:lang w:eastAsia="ja-JP"/>
        </w:rPr>
        <w:t>フレキシブル勤務と人材のシェアリングの将来をどう見る？</w:t>
      </w:r>
    </w:p>
    <w:p w14:paraId="699D7004" w14:textId="77777777" w:rsidR="00D00B7F" w:rsidRPr="008C0E0D" w:rsidRDefault="00D00B7F" w:rsidP="00D00B7F">
      <w:pPr>
        <w:pStyle w:val="a8"/>
        <w:numPr>
          <w:ilvl w:val="0"/>
          <w:numId w:val="6"/>
        </w:numPr>
        <w:adjustRightInd w:val="0"/>
        <w:snapToGrid w:val="0"/>
        <w:spacing w:beforeLines="50" w:before="156" w:afterLines="50" w:after="156"/>
        <w:ind w:firstLineChars="0"/>
        <w:rPr>
          <w:rFonts w:ascii="MS Gothic" w:eastAsia="MS Gothic" w:hAnsi="MS Gothic" w:cs="Arial"/>
          <w:vanish/>
          <w:szCs w:val="21"/>
        </w:rPr>
      </w:pPr>
    </w:p>
    <w:p w14:paraId="57DF4AEE" w14:textId="77777777" w:rsidR="00D00B7F" w:rsidRPr="008C0E0D"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8C0E0D">
        <w:rPr>
          <w:rFonts w:ascii="MS Gothic" w:eastAsia="MS Gothic" w:hAnsi="MS Gothic" w:cs="Arial" w:hint="eastAsia"/>
          <w:sz w:val="21"/>
          <w:szCs w:val="21"/>
          <w:lang w:eastAsia="ja-JP"/>
        </w:rPr>
        <w:t>企業はフレキシブル勤務を利用できるのか？</w:t>
      </w:r>
    </w:p>
    <w:p w14:paraId="2C4A6182" w14:textId="77777777" w:rsidR="00D00B7F" w:rsidRPr="008C0E0D" w:rsidRDefault="00D00B7F" w:rsidP="00D00B7F">
      <w:pPr>
        <w:pStyle w:val="aa"/>
        <w:numPr>
          <w:ilvl w:val="1"/>
          <w:numId w:val="6"/>
        </w:numPr>
        <w:adjustRightInd w:val="0"/>
        <w:snapToGrid w:val="0"/>
        <w:spacing w:beforeLines="50" w:before="156" w:afterLines="50" w:after="156"/>
        <w:ind w:leftChars="0"/>
        <w:jc w:val="both"/>
        <w:rPr>
          <w:rFonts w:ascii="MS Gothic" w:eastAsia="MS Gothic" w:hAnsi="MS Gothic" w:cs="Arial"/>
          <w:sz w:val="21"/>
          <w:szCs w:val="21"/>
          <w:lang w:eastAsia="ja-JP"/>
        </w:rPr>
      </w:pPr>
      <w:r w:rsidRPr="008C0E0D">
        <w:rPr>
          <w:rFonts w:ascii="MS Gothic" w:eastAsia="MS Gothic" w:hAnsi="MS Gothic" w:cs="Arial" w:hint="eastAsia"/>
          <w:sz w:val="21"/>
          <w:szCs w:val="21"/>
          <w:lang w:eastAsia="ja-JP"/>
        </w:rPr>
        <w:t>フレキシブル勤務が中国での将来の見通し</w:t>
      </w:r>
    </w:p>
    <w:p w14:paraId="0494C715" w14:textId="75EE189D" w:rsidR="00D4210D" w:rsidRPr="00D00B7F" w:rsidRDefault="00D4210D" w:rsidP="00D00B7F">
      <w:pPr>
        <w:widowControl/>
        <w:spacing w:before="100" w:beforeAutospacing="1" w:after="100" w:afterAutospacing="1"/>
        <w:jc w:val="left"/>
        <w:rPr>
          <w:rFonts w:ascii="MS PGothic" w:eastAsia="MS PGothic" w:hAnsi="MS PGothic" w:cs="Arial"/>
          <w:szCs w:val="21"/>
          <w:lang w:eastAsia="ja-JP"/>
        </w:rPr>
      </w:pPr>
    </w:p>
    <w:sectPr w:rsidR="00D4210D" w:rsidRPr="00D00B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AEFA5" w14:textId="77777777" w:rsidR="00B5539B" w:rsidRDefault="00B5539B" w:rsidP="00C37F48">
      <w:r>
        <w:separator/>
      </w:r>
    </w:p>
  </w:endnote>
  <w:endnote w:type="continuationSeparator" w:id="0">
    <w:p w14:paraId="5E1622FD" w14:textId="77777777" w:rsidR="00B5539B" w:rsidRDefault="00B5539B" w:rsidP="00C3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8A4D3" w14:textId="77777777" w:rsidR="00B5539B" w:rsidRDefault="00B5539B" w:rsidP="00C37F48">
      <w:r>
        <w:separator/>
      </w:r>
    </w:p>
  </w:footnote>
  <w:footnote w:type="continuationSeparator" w:id="0">
    <w:p w14:paraId="0DC51EE9" w14:textId="77777777" w:rsidR="00B5539B" w:rsidRDefault="00B5539B" w:rsidP="00C37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6CEB"/>
    <w:multiLevelType w:val="hybridMultilevel"/>
    <w:tmpl w:val="D30AC29E"/>
    <w:lvl w:ilvl="0" w:tplc="DCDEEA9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3D523E"/>
    <w:multiLevelType w:val="multilevel"/>
    <w:tmpl w:val="3EF24FA6"/>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37673685"/>
    <w:multiLevelType w:val="multilevel"/>
    <w:tmpl w:val="3F503088"/>
    <w:lvl w:ilvl="0">
      <w:start w:val="1"/>
      <w:numFmt w:val="decimal"/>
      <w:lvlText w:val="%1"/>
      <w:lvlJc w:val="left"/>
      <w:pPr>
        <w:ind w:left="450" w:hanging="450"/>
      </w:pPr>
      <w:rPr>
        <w:rFonts w:hint="default"/>
      </w:rPr>
    </w:lvl>
    <w:lvl w:ilvl="1">
      <w:start w:val="1"/>
      <w:numFmt w:val="decimal"/>
      <w:lvlText w:val="%1.%2"/>
      <w:lvlJc w:val="left"/>
      <w:pPr>
        <w:ind w:left="820" w:hanging="45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3" w15:restartNumberingAfterBreak="0">
    <w:nsid w:val="37E76168"/>
    <w:multiLevelType w:val="multilevel"/>
    <w:tmpl w:val="3F503088"/>
    <w:lvl w:ilvl="0">
      <w:start w:val="1"/>
      <w:numFmt w:val="decimal"/>
      <w:lvlText w:val="%1"/>
      <w:lvlJc w:val="left"/>
      <w:pPr>
        <w:ind w:left="450" w:hanging="450"/>
      </w:pPr>
      <w:rPr>
        <w:rFonts w:hint="default"/>
      </w:rPr>
    </w:lvl>
    <w:lvl w:ilvl="1">
      <w:start w:val="1"/>
      <w:numFmt w:val="decimal"/>
      <w:lvlText w:val="%1.%2"/>
      <w:lvlJc w:val="left"/>
      <w:pPr>
        <w:ind w:left="820" w:hanging="45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4" w15:restartNumberingAfterBreak="0">
    <w:nsid w:val="46137DB1"/>
    <w:multiLevelType w:val="multilevel"/>
    <w:tmpl w:val="CE80AAF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AD4732E"/>
    <w:multiLevelType w:val="hybridMultilevel"/>
    <w:tmpl w:val="BD5026B0"/>
    <w:lvl w:ilvl="0" w:tplc="9FC82BE8">
      <w:start w:val="1"/>
      <w:numFmt w:val="decimal"/>
      <w:lvlText w:val="%1．"/>
      <w:lvlJc w:val="left"/>
      <w:pPr>
        <w:ind w:left="370" w:hanging="37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0334914"/>
    <w:multiLevelType w:val="multilevel"/>
    <w:tmpl w:val="FCD4FC08"/>
    <w:lvl w:ilvl="0">
      <w:start w:val="1"/>
      <w:numFmt w:val="decimal"/>
      <w:lvlText w:val="%1."/>
      <w:lvlJc w:val="left"/>
      <w:pPr>
        <w:ind w:left="360" w:hanging="360"/>
      </w:pPr>
      <w:rPr>
        <w:rFonts w:hint="default"/>
      </w:rPr>
    </w:lvl>
    <w:lvl w:ilvl="1">
      <w:start w:val="1"/>
      <w:numFmt w:val="decimal"/>
      <w:isLgl/>
      <w:lvlText w:val="%1.%2"/>
      <w:lvlJc w:val="left"/>
      <w:pPr>
        <w:ind w:left="63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25"/>
    <w:rsid w:val="000042A4"/>
    <w:rsid w:val="0001522E"/>
    <w:rsid w:val="00076D47"/>
    <w:rsid w:val="000B4795"/>
    <w:rsid w:val="00120B0C"/>
    <w:rsid w:val="00121F98"/>
    <w:rsid w:val="00151FBF"/>
    <w:rsid w:val="00196B57"/>
    <w:rsid w:val="001C7F27"/>
    <w:rsid w:val="001E2EF9"/>
    <w:rsid w:val="001E3082"/>
    <w:rsid w:val="00215D7A"/>
    <w:rsid w:val="00215ED1"/>
    <w:rsid w:val="00255DEA"/>
    <w:rsid w:val="00274D9A"/>
    <w:rsid w:val="002803DC"/>
    <w:rsid w:val="002B083D"/>
    <w:rsid w:val="002D7FAC"/>
    <w:rsid w:val="002E3C5C"/>
    <w:rsid w:val="002F0A53"/>
    <w:rsid w:val="00343E8F"/>
    <w:rsid w:val="00363343"/>
    <w:rsid w:val="003A2646"/>
    <w:rsid w:val="003A3472"/>
    <w:rsid w:val="003C41A7"/>
    <w:rsid w:val="004415E6"/>
    <w:rsid w:val="004563B6"/>
    <w:rsid w:val="004730D4"/>
    <w:rsid w:val="00480419"/>
    <w:rsid w:val="00485A26"/>
    <w:rsid w:val="004A4C29"/>
    <w:rsid w:val="00522EF9"/>
    <w:rsid w:val="0054178E"/>
    <w:rsid w:val="0057080B"/>
    <w:rsid w:val="00577AB7"/>
    <w:rsid w:val="0058761F"/>
    <w:rsid w:val="005C2B52"/>
    <w:rsid w:val="005E78AA"/>
    <w:rsid w:val="005F604B"/>
    <w:rsid w:val="00621125"/>
    <w:rsid w:val="00674D7A"/>
    <w:rsid w:val="00693811"/>
    <w:rsid w:val="006A46A3"/>
    <w:rsid w:val="006C728A"/>
    <w:rsid w:val="006F508B"/>
    <w:rsid w:val="006F54A2"/>
    <w:rsid w:val="007255EB"/>
    <w:rsid w:val="007841A8"/>
    <w:rsid w:val="007953D5"/>
    <w:rsid w:val="007A6234"/>
    <w:rsid w:val="00831C9F"/>
    <w:rsid w:val="00851EE1"/>
    <w:rsid w:val="00853216"/>
    <w:rsid w:val="00877DBA"/>
    <w:rsid w:val="008826C7"/>
    <w:rsid w:val="00885DFE"/>
    <w:rsid w:val="008A19C0"/>
    <w:rsid w:val="008B3D9F"/>
    <w:rsid w:val="008D369C"/>
    <w:rsid w:val="0090192A"/>
    <w:rsid w:val="009B4CEE"/>
    <w:rsid w:val="009D0F9A"/>
    <w:rsid w:val="009F32F1"/>
    <w:rsid w:val="00A01669"/>
    <w:rsid w:val="00A01D6D"/>
    <w:rsid w:val="00A04718"/>
    <w:rsid w:val="00A15999"/>
    <w:rsid w:val="00A55297"/>
    <w:rsid w:val="00A57258"/>
    <w:rsid w:val="00A706E1"/>
    <w:rsid w:val="00AD25AD"/>
    <w:rsid w:val="00AE301C"/>
    <w:rsid w:val="00AE6C4F"/>
    <w:rsid w:val="00AF5A69"/>
    <w:rsid w:val="00AF7993"/>
    <w:rsid w:val="00B21460"/>
    <w:rsid w:val="00B5539B"/>
    <w:rsid w:val="00B60CF5"/>
    <w:rsid w:val="00B62B21"/>
    <w:rsid w:val="00B802BF"/>
    <w:rsid w:val="00B91366"/>
    <w:rsid w:val="00BB0AF2"/>
    <w:rsid w:val="00BC52B0"/>
    <w:rsid w:val="00BD7F55"/>
    <w:rsid w:val="00BF76B1"/>
    <w:rsid w:val="00C37F48"/>
    <w:rsid w:val="00C509BE"/>
    <w:rsid w:val="00C56383"/>
    <w:rsid w:val="00C80A54"/>
    <w:rsid w:val="00CA0C96"/>
    <w:rsid w:val="00D00B7F"/>
    <w:rsid w:val="00D026ED"/>
    <w:rsid w:val="00D24D7E"/>
    <w:rsid w:val="00D4210D"/>
    <w:rsid w:val="00D46302"/>
    <w:rsid w:val="00D631CA"/>
    <w:rsid w:val="00D8197E"/>
    <w:rsid w:val="00DF31BB"/>
    <w:rsid w:val="00E3065E"/>
    <w:rsid w:val="00E31B0E"/>
    <w:rsid w:val="00E63480"/>
    <w:rsid w:val="00EC736D"/>
    <w:rsid w:val="00EE1D21"/>
    <w:rsid w:val="00EE67D8"/>
    <w:rsid w:val="00F23B8D"/>
    <w:rsid w:val="00F7537B"/>
    <w:rsid w:val="00F96EFF"/>
    <w:rsid w:val="00FE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32EAC"/>
  <w15:docId w15:val="{C135BCE6-617E-4413-8D1F-1CCF69DC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1125"/>
    <w:rPr>
      <w:color w:val="0000FF"/>
      <w:u w:val="single"/>
    </w:rPr>
  </w:style>
  <w:style w:type="character" w:customStyle="1" w:styleId="1">
    <w:name w:val="未处理的提及1"/>
    <w:basedOn w:val="a0"/>
    <w:uiPriority w:val="99"/>
    <w:semiHidden/>
    <w:unhideWhenUsed/>
    <w:rsid w:val="00EE67D8"/>
    <w:rPr>
      <w:color w:val="808080"/>
      <w:shd w:val="clear" w:color="auto" w:fill="E6E6E6"/>
    </w:rPr>
  </w:style>
  <w:style w:type="paragraph" w:styleId="a4">
    <w:name w:val="header"/>
    <w:basedOn w:val="a"/>
    <w:link w:val="a5"/>
    <w:uiPriority w:val="99"/>
    <w:unhideWhenUsed/>
    <w:rsid w:val="00C37F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37F48"/>
    <w:rPr>
      <w:sz w:val="18"/>
      <w:szCs w:val="18"/>
    </w:rPr>
  </w:style>
  <w:style w:type="paragraph" w:styleId="a6">
    <w:name w:val="footer"/>
    <w:basedOn w:val="a"/>
    <w:link w:val="a7"/>
    <w:uiPriority w:val="99"/>
    <w:unhideWhenUsed/>
    <w:rsid w:val="00C37F48"/>
    <w:pPr>
      <w:tabs>
        <w:tab w:val="center" w:pos="4153"/>
        <w:tab w:val="right" w:pos="8306"/>
      </w:tabs>
      <w:snapToGrid w:val="0"/>
      <w:jc w:val="left"/>
    </w:pPr>
    <w:rPr>
      <w:sz w:val="18"/>
      <w:szCs w:val="18"/>
    </w:rPr>
  </w:style>
  <w:style w:type="character" w:customStyle="1" w:styleId="a7">
    <w:name w:val="页脚 字符"/>
    <w:basedOn w:val="a0"/>
    <w:link w:val="a6"/>
    <w:uiPriority w:val="99"/>
    <w:rsid w:val="00C37F48"/>
    <w:rPr>
      <w:sz w:val="18"/>
      <w:szCs w:val="18"/>
    </w:rPr>
  </w:style>
  <w:style w:type="paragraph" w:styleId="a8">
    <w:name w:val="List Paragraph"/>
    <w:basedOn w:val="a"/>
    <w:uiPriority w:val="34"/>
    <w:qFormat/>
    <w:rsid w:val="00A15999"/>
    <w:pPr>
      <w:ind w:firstLineChars="200" w:firstLine="420"/>
    </w:pPr>
    <w:rPr>
      <w:rFonts w:ascii="Times New Roman" w:eastAsia="宋体" w:hAnsi="Times New Roman" w:cs="Times New Roman"/>
      <w:szCs w:val="24"/>
    </w:rPr>
  </w:style>
  <w:style w:type="character" w:styleId="a9">
    <w:name w:val="Unresolved Mention"/>
    <w:basedOn w:val="a0"/>
    <w:uiPriority w:val="99"/>
    <w:semiHidden/>
    <w:unhideWhenUsed/>
    <w:rsid w:val="003C41A7"/>
    <w:rPr>
      <w:color w:val="808080"/>
      <w:shd w:val="clear" w:color="auto" w:fill="E6E6E6"/>
    </w:rPr>
  </w:style>
  <w:style w:type="paragraph" w:styleId="aa">
    <w:name w:val="Body Text Indent"/>
    <w:basedOn w:val="a"/>
    <w:link w:val="ab"/>
    <w:rsid w:val="00B802BF"/>
    <w:pPr>
      <w:spacing w:after="120"/>
      <w:ind w:leftChars="200" w:left="420"/>
      <w:jc w:val="left"/>
    </w:pPr>
    <w:rPr>
      <w:rFonts w:ascii="Times New Roman" w:eastAsia="PMingLiU" w:hAnsi="Times New Roman" w:cs="Times New Roman"/>
      <w:sz w:val="24"/>
      <w:szCs w:val="24"/>
      <w:lang w:eastAsia="zh-TW"/>
    </w:rPr>
  </w:style>
  <w:style w:type="character" w:customStyle="1" w:styleId="ab">
    <w:name w:val="正文文本缩进 字符"/>
    <w:basedOn w:val="a0"/>
    <w:link w:val="aa"/>
    <w:rsid w:val="00B802BF"/>
    <w:rPr>
      <w:rFonts w:ascii="Times New Roman" w:eastAsia="PMingLiU" w:hAnsi="Times New Roman" w:cs="Times New Roman"/>
      <w:sz w:val="24"/>
      <w:szCs w:val="24"/>
      <w:lang w:eastAsia="zh-TW"/>
    </w:rPr>
  </w:style>
  <w:style w:type="character" w:styleId="ac">
    <w:name w:val="Strong"/>
    <w:basedOn w:val="a0"/>
    <w:uiPriority w:val="22"/>
    <w:qFormat/>
    <w:rsid w:val="00BD7F55"/>
    <w:rPr>
      <w:b/>
      <w:bCs/>
    </w:rPr>
  </w:style>
  <w:style w:type="character" w:customStyle="1" w:styleId="m">
    <w:name w:val="m"/>
    <w:basedOn w:val="a0"/>
    <w:rsid w:val="00D631CA"/>
  </w:style>
  <w:style w:type="paragraph" w:styleId="ad">
    <w:name w:val="Balloon Text"/>
    <w:basedOn w:val="a"/>
    <w:link w:val="ae"/>
    <w:uiPriority w:val="99"/>
    <w:semiHidden/>
    <w:unhideWhenUsed/>
    <w:rsid w:val="00885DFE"/>
    <w:rPr>
      <w:sz w:val="18"/>
      <w:szCs w:val="18"/>
    </w:rPr>
  </w:style>
  <w:style w:type="character" w:customStyle="1" w:styleId="ae">
    <w:name w:val="批注框文本 字符"/>
    <w:basedOn w:val="a0"/>
    <w:link w:val="ad"/>
    <w:uiPriority w:val="99"/>
    <w:semiHidden/>
    <w:rsid w:val="00885D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77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Jinyi Law Firm</dc:creator>
  <cp:keywords/>
  <dc:description/>
  <cp:lastModifiedBy>FDDF</cp:lastModifiedBy>
  <cp:revision>13</cp:revision>
  <dcterms:created xsi:type="dcterms:W3CDTF">2020-11-09T05:07:00Z</dcterms:created>
  <dcterms:modified xsi:type="dcterms:W3CDTF">2021-03-22T01:55:00Z</dcterms:modified>
</cp:coreProperties>
</file>